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color w:val="0070C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70C0"/>
          <w:sz w:val="36"/>
          <w:szCs w:val="36"/>
          <w:lang w:val="en-US" w:eastAsia="zh-CN"/>
        </w:rPr>
        <w:t>系统数据库的恢复</w:t>
      </w: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  <w:t>广州市领域物联网科技有限公司</w:t>
      </w:r>
    </w:p>
    <w:p>
      <w:pPr>
        <w:jc w:val="center"/>
        <w:rPr>
          <w:rFonts w:hint="default"/>
          <w:b/>
          <w:bCs/>
          <w:color w:val="7F7F7F" w:themeColor="background1" w:themeShade="8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  <w:t>2022.9</w:t>
      </w: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color w:val="7F7F7F" w:themeColor="background1" w:themeShade="80"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default"/>
          <w:b/>
          <w:bCs/>
          <w:color w:val="0070C0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运行 BarTender Administration Console 应用程序，在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系统数据库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&gt;&gt;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维护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菜单可以设置系统数据库的维护计划和操作选项，根据实际需要进行配置。</w:t>
      </w:r>
    </w:p>
    <w:p>
      <w:r>
        <w:drawing>
          <wp:inline distT="0" distB="0" distL="114300" distR="114300">
            <wp:extent cx="6643370" cy="3949065"/>
            <wp:effectExtent l="0" t="0" r="508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特殊情况下，如果需要恢复某一个已经在系统数据库维护时删除的时间的记录，可以执行数据库还原操作，请转到 </w:t>
      </w:r>
      <w:r>
        <w:rPr>
          <w:rFonts w:hint="eastAsia"/>
          <w:b/>
          <w:bCs/>
          <w:lang w:val="en-US" w:eastAsia="zh-CN"/>
        </w:rPr>
        <w:t>系统数据库</w:t>
      </w:r>
      <w:r>
        <w:rPr>
          <w:rFonts w:hint="eastAsia"/>
          <w:b w:val="0"/>
          <w:bCs w:val="0"/>
          <w:lang w:val="en-US" w:eastAsia="zh-CN"/>
        </w:rPr>
        <w:t>&gt;&gt;</w:t>
      </w:r>
      <w:r>
        <w:rPr>
          <w:rFonts w:hint="eastAsia"/>
          <w:b/>
          <w:bCs/>
          <w:lang w:val="en-US" w:eastAsia="zh-CN"/>
        </w:rPr>
        <w:t>管理任务</w:t>
      </w:r>
      <w:r>
        <w:rPr>
          <w:rFonts w:hint="eastAsia"/>
          <w:lang w:val="en-US" w:eastAsia="zh-CN"/>
        </w:rPr>
        <w:t xml:space="preserve"> 菜单，点击 </w:t>
      </w:r>
      <w:r>
        <w:rPr>
          <w:rFonts w:hint="eastAsia"/>
          <w:b/>
          <w:bCs/>
          <w:lang w:val="en-US" w:eastAsia="zh-CN"/>
        </w:rPr>
        <w:t>还原数据库</w:t>
      </w:r>
      <w:r>
        <w:rPr>
          <w:rFonts w:hint="eastAsia"/>
          <w:lang w:val="en-US" w:eastAsia="zh-CN"/>
        </w:rPr>
        <w:t>，选择对应时间段的备份文件进行还原。</w:t>
      </w:r>
    </w:p>
    <w:p>
      <w:r>
        <w:drawing>
          <wp:inline distT="0" distB="0" distL="114300" distR="114300">
            <wp:extent cx="6637655" cy="3966210"/>
            <wp:effectExtent l="0" t="0" r="1079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41465" cy="3958590"/>
            <wp:effectExtent l="0" t="0" r="698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还原后，即可在历史记录浏览器里查看到备份的记录。</w:t>
      </w:r>
    </w:p>
    <w:p>
      <w:r>
        <w:drawing>
          <wp:inline distT="0" distB="0" distL="114300" distR="114300">
            <wp:extent cx="6638290" cy="4189730"/>
            <wp:effectExtent l="0" t="0" r="1016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手动备份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6645910" cy="3531235"/>
            <wp:effectExtent l="0" t="0" r="254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42100" cy="3516630"/>
            <wp:effectExtent l="0" t="0" r="635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广州市领域物联网科技有限公司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jU1ZWRiN2JlNWVjOWE0NTdiN2Y3ZDY3ODBkYTAifQ=="/>
  </w:docVars>
  <w:rsids>
    <w:rsidRoot w:val="00000000"/>
    <w:rsid w:val="072523EF"/>
    <w:rsid w:val="08866D67"/>
    <w:rsid w:val="09DA5FFF"/>
    <w:rsid w:val="0BE94498"/>
    <w:rsid w:val="0D824398"/>
    <w:rsid w:val="0EF23206"/>
    <w:rsid w:val="0FCD3DA1"/>
    <w:rsid w:val="14C357AC"/>
    <w:rsid w:val="184237F2"/>
    <w:rsid w:val="18C41BCA"/>
    <w:rsid w:val="19424899"/>
    <w:rsid w:val="1AF207BE"/>
    <w:rsid w:val="1B4E208D"/>
    <w:rsid w:val="1BA2638C"/>
    <w:rsid w:val="1C0209EC"/>
    <w:rsid w:val="1D215F99"/>
    <w:rsid w:val="1F08077C"/>
    <w:rsid w:val="1F2C6647"/>
    <w:rsid w:val="1F9C0595"/>
    <w:rsid w:val="234643F8"/>
    <w:rsid w:val="2ACE3C48"/>
    <w:rsid w:val="2C560FAC"/>
    <w:rsid w:val="2CAA272A"/>
    <w:rsid w:val="2FFD7CBA"/>
    <w:rsid w:val="30110840"/>
    <w:rsid w:val="30540EEA"/>
    <w:rsid w:val="325457AD"/>
    <w:rsid w:val="34D80CD4"/>
    <w:rsid w:val="367C2C74"/>
    <w:rsid w:val="3CA30612"/>
    <w:rsid w:val="3DB81D20"/>
    <w:rsid w:val="3FFF03D1"/>
    <w:rsid w:val="42566EDF"/>
    <w:rsid w:val="44CF0CF7"/>
    <w:rsid w:val="46BB084E"/>
    <w:rsid w:val="48797E2C"/>
    <w:rsid w:val="4C1479A5"/>
    <w:rsid w:val="4D0D7B68"/>
    <w:rsid w:val="4EF84FCB"/>
    <w:rsid w:val="52DF6C52"/>
    <w:rsid w:val="566E655C"/>
    <w:rsid w:val="574216FD"/>
    <w:rsid w:val="578E2D77"/>
    <w:rsid w:val="578F6BF8"/>
    <w:rsid w:val="59D8436F"/>
    <w:rsid w:val="5BDA247B"/>
    <w:rsid w:val="5C235EA3"/>
    <w:rsid w:val="5DE805E2"/>
    <w:rsid w:val="5F235449"/>
    <w:rsid w:val="5FB22DA6"/>
    <w:rsid w:val="632707C0"/>
    <w:rsid w:val="63DB46AB"/>
    <w:rsid w:val="64E626AE"/>
    <w:rsid w:val="654B239E"/>
    <w:rsid w:val="656B5CED"/>
    <w:rsid w:val="664232EC"/>
    <w:rsid w:val="679378A1"/>
    <w:rsid w:val="69C07EEC"/>
    <w:rsid w:val="6B60515E"/>
    <w:rsid w:val="6B881C9F"/>
    <w:rsid w:val="6F224D7F"/>
    <w:rsid w:val="6FEE3304"/>
    <w:rsid w:val="70846B42"/>
    <w:rsid w:val="715B7367"/>
    <w:rsid w:val="7237573F"/>
    <w:rsid w:val="73691426"/>
    <w:rsid w:val="7DC00103"/>
    <w:rsid w:val="7DC56B83"/>
    <w:rsid w:val="7FDB4476"/>
    <w:rsid w:val="8FDF8788"/>
    <w:rsid w:val="B5FCA3CC"/>
    <w:rsid w:val="DFFB5979"/>
    <w:rsid w:val="FB2FF4CA"/>
    <w:rsid w:val="FB39A68C"/>
    <w:rsid w:val="FDFEFF70"/>
    <w:rsid w:val="FEFF1B51"/>
    <w:rsid w:val="FFFD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187</Words>
  <Characters>221</Characters>
  <Lines>0</Lines>
  <Paragraphs>0</Paragraphs>
  <TotalTime>31</TotalTime>
  <ScaleCrop>false</ScaleCrop>
  <LinksUpToDate>false</LinksUpToDate>
  <CharactersWithSpaces>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2022-07-27T13:55:00Z</dcterms:created>
  <dc:creator>Pengzhanlin</dc:creator>
  <cp:lastModifiedBy>聆听℡雨</cp:lastModifiedBy>
  <dcterms:modified xsi:type="dcterms:W3CDTF">2022-09-27T02:12:45Z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4C16A8DC9B984B7483461BC3F81E7755</vt:lpwstr>
  </property>
</Properties>
</file>